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126588519"/>
      <w:r>
        <w:rPr>
          <w:rFonts w:hint="eastAsia" w:ascii="方正小标宋简体" w:eastAsia="方正小标宋简体"/>
          <w:sz w:val="44"/>
          <w:szCs w:val="44"/>
          <w:lang w:eastAsia="zh-CN"/>
        </w:rPr>
        <w:t>电脑报裙四楼</w:t>
      </w:r>
      <w:r>
        <w:rPr>
          <w:rFonts w:hint="eastAsia" w:ascii="方正小标宋简体" w:eastAsia="方正小标宋简体"/>
          <w:sz w:val="44"/>
          <w:szCs w:val="44"/>
        </w:rPr>
        <w:t>办公家具</w:t>
      </w:r>
      <w:bookmarkEnd w:id="0"/>
      <w:r>
        <w:rPr>
          <w:rFonts w:hint="eastAsia" w:ascii="方正小标宋简体" w:eastAsia="方正小标宋简体"/>
          <w:sz w:val="44"/>
          <w:szCs w:val="44"/>
        </w:rPr>
        <w:t>采购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公开询价回函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重庆电脑报经营</w:t>
      </w:r>
      <w:r>
        <w:rPr>
          <w:rFonts w:hint="eastAsia" w:ascii="仿宋_GB2312" w:eastAsia="仿宋_GB2312"/>
          <w:sz w:val="32"/>
          <w:szCs w:val="32"/>
          <w:u w:val="single"/>
        </w:rPr>
        <w:t>有限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责任</w:t>
      </w:r>
      <w:r>
        <w:rPr>
          <w:rFonts w:hint="eastAsia" w:ascii="仿宋_GB2312" w:eastAsia="仿宋_GB2312"/>
          <w:sz w:val="32"/>
          <w:szCs w:val="32"/>
          <w:u w:val="single"/>
        </w:rPr>
        <w:t>公司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我公司已完全理解贵司公开的询价函，现依照贵司要求，将家具清单报价表及报价回函填写完成后交于贵司，请查收！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对于本次</w:t>
      </w:r>
      <w:r>
        <w:rPr>
          <w:rFonts w:hint="eastAsia" w:ascii="仿宋_GB2312" w:eastAsia="仿宋_GB2312"/>
          <w:sz w:val="32"/>
          <w:szCs w:val="32"/>
          <w:lang w:eastAsia="zh-CN"/>
        </w:rPr>
        <w:t>电脑报裙四楼</w:t>
      </w:r>
      <w:r>
        <w:rPr>
          <w:rFonts w:hint="eastAsia" w:ascii="仿宋_GB2312" w:eastAsia="仿宋_GB2312"/>
          <w:sz w:val="32"/>
          <w:szCs w:val="32"/>
        </w:rPr>
        <w:t>办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公家具采购，我方经考察现场和研究相关文件后，我方愿以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元（大写：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元整）的报价提供办公家具采购清单中的所有产品</w:t>
      </w:r>
      <w:r>
        <w:rPr>
          <w:rFonts w:ascii="仿宋_GB2312" w:eastAsia="仿宋_GB2312"/>
          <w:sz w:val="32"/>
          <w:szCs w:val="32"/>
        </w:rPr>
        <w:t>并按照合同条款的要求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其他附属条件：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条件内容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是否偏移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报价单中必须完整包含采购清单所有内容</w:t>
            </w:r>
          </w:p>
        </w:tc>
        <w:tc>
          <w:tcPr>
            <w:tcW w:w="17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报价单中采购单个项目所有参数应和采购清单一致或者更高</w:t>
            </w:r>
          </w:p>
        </w:tc>
        <w:tc>
          <w:tcPr>
            <w:tcW w:w="17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能够预先开具足额的增值税专用发票</w:t>
            </w:r>
          </w:p>
        </w:tc>
        <w:tc>
          <w:tcPr>
            <w:tcW w:w="17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包含产品的运输费、包装费、搬运费、安装费、调试费、利润、税金及采购所需的一切费用</w:t>
            </w:r>
          </w:p>
        </w:tc>
        <w:tc>
          <w:tcPr>
            <w:tcW w:w="17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3"/>
                <w:szCs w:val="13"/>
              </w:rPr>
            </w:pPr>
            <w:r>
              <w:rPr>
                <w:rFonts w:hint="eastAsia" w:ascii="宋体" w:hAnsi="宋体" w:eastAsia="宋体"/>
                <w:sz w:val="13"/>
                <w:szCs w:val="13"/>
              </w:rPr>
              <w:t>在保修期内，对由于产品设计、制造及安装的缺陷造成的任何产品质量问题或故障提供免费维修。在产品使用寿命期内提供维保服务。</w:t>
            </w:r>
          </w:p>
        </w:tc>
        <w:tc>
          <w:tcPr>
            <w:tcW w:w="178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（贵公司名称及印章）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r>
        <w:rPr>
          <w:rFonts w:ascii="仿宋_GB2312" w:eastAsia="仿宋_GB2312"/>
          <w:sz w:val="32"/>
          <w:szCs w:val="32"/>
        </w:rPr>
        <w:t>年 月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6"/>
    <w:rsid w:val="00064651"/>
    <w:rsid w:val="000F59FA"/>
    <w:rsid w:val="001361DD"/>
    <w:rsid w:val="0017062F"/>
    <w:rsid w:val="0019540A"/>
    <w:rsid w:val="00292A04"/>
    <w:rsid w:val="00317EE8"/>
    <w:rsid w:val="0037419E"/>
    <w:rsid w:val="00390786"/>
    <w:rsid w:val="003C06D9"/>
    <w:rsid w:val="003D2260"/>
    <w:rsid w:val="00493A25"/>
    <w:rsid w:val="00494AB7"/>
    <w:rsid w:val="004B209F"/>
    <w:rsid w:val="0056506B"/>
    <w:rsid w:val="005D1559"/>
    <w:rsid w:val="00600C12"/>
    <w:rsid w:val="0069392B"/>
    <w:rsid w:val="00695845"/>
    <w:rsid w:val="007661CB"/>
    <w:rsid w:val="007A3DDC"/>
    <w:rsid w:val="007B5B0A"/>
    <w:rsid w:val="007D4A51"/>
    <w:rsid w:val="00860FBC"/>
    <w:rsid w:val="00883D63"/>
    <w:rsid w:val="00932F92"/>
    <w:rsid w:val="00964240"/>
    <w:rsid w:val="00966E39"/>
    <w:rsid w:val="009A699C"/>
    <w:rsid w:val="009F2FB1"/>
    <w:rsid w:val="009F5657"/>
    <w:rsid w:val="00AF132A"/>
    <w:rsid w:val="00B175DC"/>
    <w:rsid w:val="00B81786"/>
    <w:rsid w:val="00BC14D4"/>
    <w:rsid w:val="00C560CF"/>
    <w:rsid w:val="00CA1EA7"/>
    <w:rsid w:val="00D40DD2"/>
    <w:rsid w:val="00DA0DBD"/>
    <w:rsid w:val="00DB0271"/>
    <w:rsid w:val="00DC73AA"/>
    <w:rsid w:val="00DD6520"/>
    <w:rsid w:val="00E5213A"/>
    <w:rsid w:val="00EE299E"/>
    <w:rsid w:val="00F667E6"/>
    <w:rsid w:val="00F868DD"/>
    <w:rsid w:val="740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34</TotalTime>
  <ScaleCrop>false</ScaleCrop>
  <LinksUpToDate>false</LinksUpToDate>
  <CharactersWithSpaces>433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2022-02-22T03:25:00Z</dcterms:created>
  <dc:creator>OptiPlex 7080</dc:creator>
  <cp:lastModifiedBy>Administrator</cp:lastModifiedBy>
  <dcterms:modified xsi:type="dcterms:W3CDTF">2024-05-16T08:00:35Z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